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208AE" w14:textId="77777777" w:rsidR="005C66C3" w:rsidRDefault="005C66C3" w:rsidP="005C66C3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C15FC16" wp14:editId="5274D01A">
            <wp:simplePos x="0" y="0"/>
            <wp:positionH relativeFrom="column">
              <wp:posOffset>5192053</wp:posOffset>
            </wp:positionH>
            <wp:positionV relativeFrom="paragraph">
              <wp:posOffset>-694055</wp:posOffset>
            </wp:positionV>
            <wp:extent cx="1257029" cy="1021080"/>
            <wp:effectExtent l="0" t="0" r="635" b="7620"/>
            <wp:wrapNone/>
            <wp:docPr id="1" name="Obraz 1" descr="C:\Users\Kaja\Desktop\logo 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logo 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32" cy="102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3C0E5" w14:textId="77777777" w:rsidR="005C66C3" w:rsidRDefault="005C66C3" w:rsidP="005C66C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Procedura zapewnienia bezpieczeństwa </w:t>
      </w:r>
    </w:p>
    <w:p w14:paraId="0E4BE830" w14:textId="77777777" w:rsidR="005C66C3" w:rsidRDefault="005C66C3" w:rsidP="005C66C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 Przedszkolu Publicznym „IGUŚ” w związku z wystąpieniem </w:t>
      </w:r>
    </w:p>
    <w:p w14:paraId="1117287F" w14:textId="77777777" w:rsidR="005C66C3" w:rsidRDefault="005C66C3" w:rsidP="005C66C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COVID-19</w:t>
      </w:r>
    </w:p>
    <w:p w14:paraId="4079464F" w14:textId="77777777" w:rsidR="005C66C3" w:rsidRDefault="005C66C3" w:rsidP="005C66C3">
      <w:pPr>
        <w:jc w:val="center"/>
        <w:rPr>
          <w:rFonts w:cstheme="minorHAnsi"/>
          <w:sz w:val="32"/>
          <w:szCs w:val="32"/>
        </w:rPr>
      </w:pPr>
    </w:p>
    <w:p w14:paraId="078B2B0E" w14:textId="77777777" w:rsidR="005C66C3" w:rsidRPr="00974E0E" w:rsidRDefault="005C66C3" w:rsidP="005C66C3">
      <w:pPr>
        <w:jc w:val="center"/>
        <w:rPr>
          <w:rFonts w:cstheme="minorHAnsi"/>
          <w:sz w:val="28"/>
          <w:szCs w:val="28"/>
        </w:rPr>
      </w:pPr>
    </w:p>
    <w:p w14:paraId="00FF7036" w14:textId="77777777" w:rsidR="005C66C3" w:rsidRPr="00655F90" w:rsidRDefault="005C66C3" w:rsidP="005C66C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74E0E">
        <w:rPr>
          <w:b/>
          <w:bCs/>
          <w:sz w:val="28"/>
          <w:szCs w:val="28"/>
        </w:rPr>
        <w:t>Podstawa prawna:</w:t>
      </w:r>
      <w:r w:rsidRPr="00655F90">
        <w:rPr>
          <w:b/>
          <w:bCs/>
          <w:sz w:val="24"/>
          <w:szCs w:val="24"/>
        </w:rPr>
        <w:t xml:space="preserve"> </w:t>
      </w:r>
    </w:p>
    <w:p w14:paraId="62807CF7" w14:textId="5073168B" w:rsidR="005C66C3" w:rsidRDefault="005C66C3" w:rsidP="005C66C3">
      <w:pPr>
        <w:ind w:left="144"/>
        <w:rPr>
          <w:sz w:val="24"/>
          <w:szCs w:val="24"/>
        </w:rPr>
      </w:pPr>
      <w:r w:rsidRPr="00655F90">
        <w:rPr>
          <w:sz w:val="24"/>
          <w:szCs w:val="24"/>
        </w:rPr>
        <w:t xml:space="preserve">• Wytyczne przeciwepidemiczne Głównego Inspektora Sanitarnego z dnia </w:t>
      </w:r>
      <w:r w:rsidR="00D418B1">
        <w:rPr>
          <w:b/>
          <w:bCs/>
          <w:sz w:val="24"/>
          <w:szCs w:val="24"/>
        </w:rPr>
        <w:t>02</w:t>
      </w:r>
      <w:r w:rsidRPr="000D4ABF">
        <w:rPr>
          <w:b/>
          <w:bCs/>
          <w:sz w:val="24"/>
          <w:szCs w:val="24"/>
        </w:rPr>
        <w:t xml:space="preserve"> </w:t>
      </w:r>
      <w:r w:rsidR="00D418B1">
        <w:rPr>
          <w:b/>
          <w:bCs/>
          <w:sz w:val="24"/>
          <w:szCs w:val="24"/>
        </w:rPr>
        <w:t>lipca</w:t>
      </w:r>
      <w:r w:rsidRPr="000D4ABF">
        <w:rPr>
          <w:b/>
          <w:bCs/>
          <w:sz w:val="24"/>
          <w:szCs w:val="24"/>
        </w:rPr>
        <w:t xml:space="preserve"> 2020</w:t>
      </w:r>
      <w:r>
        <w:rPr>
          <w:b/>
          <w:bCs/>
          <w:sz w:val="24"/>
          <w:szCs w:val="24"/>
        </w:rPr>
        <w:t>r.</w:t>
      </w:r>
      <w:r w:rsidRPr="00655F90">
        <w:rPr>
          <w:sz w:val="24"/>
          <w:szCs w:val="24"/>
        </w:rPr>
        <w:t xml:space="preserve"> dla przedszkoli</w:t>
      </w:r>
      <w:r>
        <w:rPr>
          <w:sz w:val="24"/>
          <w:szCs w:val="24"/>
        </w:rPr>
        <w:t>, oddziałów przedszkolnych w szkole podstawowej i innych form wychowania przedszkolnego oraz instytucji opieki nad dziećmi w wieku do lat 3, wydane   na postawie art. 8a ust. 5 pkt 2 ustawy z dnia 14 marca 1985 r. o Państwowej Inspekcji Sanitarnej (Dz. U. z 2019r. poz.59, oraz z 2020r. poz. 322, 374 i 567)</w:t>
      </w:r>
    </w:p>
    <w:p w14:paraId="7646F628" w14:textId="1A07ED80" w:rsidR="005C66C3" w:rsidRPr="00B005E8" w:rsidRDefault="00D418B1" w:rsidP="005C66C3">
      <w:pPr>
        <w:ind w:left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9C2272">
        <w:rPr>
          <w:b/>
          <w:bCs/>
          <w:sz w:val="24"/>
          <w:szCs w:val="24"/>
        </w:rPr>
        <w:t>ruga</w:t>
      </w:r>
      <w:r w:rsidR="005C66C3" w:rsidRPr="00B005E8">
        <w:rPr>
          <w:b/>
          <w:bCs/>
          <w:sz w:val="24"/>
          <w:szCs w:val="24"/>
        </w:rPr>
        <w:t xml:space="preserve"> aktualizacja</w:t>
      </w:r>
    </w:p>
    <w:p w14:paraId="1B5E4D73" w14:textId="77777777" w:rsidR="005C66C3" w:rsidRPr="00655F90" w:rsidRDefault="005C66C3" w:rsidP="005C66C3">
      <w:pPr>
        <w:ind w:left="144"/>
        <w:rPr>
          <w:sz w:val="28"/>
          <w:szCs w:val="28"/>
        </w:rPr>
      </w:pPr>
    </w:p>
    <w:p w14:paraId="0BCE046E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655F90">
        <w:rPr>
          <w:b/>
          <w:bCs/>
          <w:sz w:val="28"/>
          <w:szCs w:val="28"/>
        </w:rPr>
        <w:t xml:space="preserve"> </w:t>
      </w:r>
      <w:r w:rsidRPr="00940F0C">
        <w:rPr>
          <w:rFonts w:asciiTheme="majorHAnsi" w:hAnsiTheme="majorHAnsi" w:cstheme="majorHAnsi"/>
          <w:b/>
          <w:bCs/>
          <w:sz w:val="28"/>
          <w:szCs w:val="28"/>
        </w:rPr>
        <w:t xml:space="preserve">II. Cel procedury </w:t>
      </w:r>
    </w:p>
    <w:p w14:paraId="798CA6A8" w14:textId="40831775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>1. Celem niniejszej procedury jest ustalenie zasad postępowania                                        z potencjalnie chorymi oraz postępowania w przedszkolu w taki sposób</w:t>
      </w:r>
      <w:r w:rsidR="00D418B1" w:rsidRPr="00940F0C">
        <w:rPr>
          <w:rFonts w:asciiTheme="majorHAnsi" w:hAnsiTheme="majorHAnsi" w:cstheme="majorHAnsi"/>
          <w:sz w:val="28"/>
          <w:szCs w:val="28"/>
        </w:rPr>
        <w:t>,</w:t>
      </w:r>
      <w:r w:rsidRPr="00940F0C">
        <w:rPr>
          <w:rFonts w:asciiTheme="majorHAnsi" w:hAnsiTheme="majorHAnsi" w:cstheme="majorHAnsi"/>
          <w:sz w:val="28"/>
          <w:szCs w:val="28"/>
        </w:rPr>
        <w:t xml:space="preserve">                   aby zdrowe dzieci i zdrowi pracownicy nie byli narażani na niebezpieczeństwo zarażenia się, lub ustalenie działań, które zminimalizują to ryzyko. </w:t>
      </w:r>
    </w:p>
    <w:p w14:paraId="23E26BCD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>2. Niniejsza procedura jest wytyczną do postępowania, jednak wszelkie działania są kwestią zdrowego rozsądku, rozmów i współpracy                                           z rodzicami/opiekunami prawnymi i pracownikami placówki.</w:t>
      </w:r>
    </w:p>
    <w:p w14:paraId="404E592F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 xml:space="preserve"> III. Przedmiot procedury </w:t>
      </w:r>
    </w:p>
    <w:p w14:paraId="18C04561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Przedmiotem niniejszej procedury jest określenie: </w:t>
      </w:r>
    </w:p>
    <w:p w14:paraId="233263E5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>• wytycznych epidemiologicznych,</w:t>
      </w:r>
    </w:p>
    <w:p w14:paraId="5F2F10DF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bookmarkStart w:id="1" w:name="_Hlk39426003"/>
      <w:r w:rsidRPr="00940F0C">
        <w:rPr>
          <w:rFonts w:asciiTheme="majorHAnsi" w:hAnsiTheme="majorHAnsi" w:cstheme="majorHAnsi"/>
          <w:sz w:val="28"/>
          <w:szCs w:val="28"/>
        </w:rPr>
        <w:t>•</w:t>
      </w:r>
      <w:bookmarkEnd w:id="1"/>
      <w:r w:rsidRPr="00940F0C">
        <w:rPr>
          <w:rFonts w:asciiTheme="majorHAnsi" w:hAnsiTheme="majorHAnsi" w:cstheme="majorHAnsi"/>
          <w:sz w:val="28"/>
          <w:szCs w:val="28"/>
        </w:rPr>
        <w:t xml:space="preserve"> zasad postępowania z osobą chorą, </w:t>
      </w:r>
    </w:p>
    <w:p w14:paraId="2BA71C32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 xml:space="preserve"> IV. Zakres procedury </w:t>
      </w:r>
    </w:p>
    <w:p w14:paraId="44F17431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Zakres stosowania dotyczy wszystkich pracowników przedszkola, wychowanków przedszkola, a także rodziców/opiekunów prawnych wychowanków placówki. </w:t>
      </w:r>
    </w:p>
    <w:p w14:paraId="7E036752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</w:p>
    <w:p w14:paraId="639FA7BA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>V. Profilaktyka zdrowotna</w:t>
      </w:r>
    </w:p>
    <w:p w14:paraId="7EF27CFB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Profilaktyka zdrowotna obejmuje działania mające na celu zapobieganie choroby poprzez jej wczesne wykrycie. </w:t>
      </w:r>
    </w:p>
    <w:p w14:paraId="37B1B766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>VI. Profilaktyka wczesna:</w:t>
      </w:r>
    </w:p>
    <w:p w14:paraId="37D5949A" w14:textId="6C22243B" w:rsidR="005C66C3" w:rsidRPr="00940F0C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>Organizacja opieki w przedszkolu:</w:t>
      </w:r>
    </w:p>
    <w:p w14:paraId="17B2BBE7" w14:textId="7FC37390" w:rsidR="005C66C3" w:rsidRPr="00940F0C" w:rsidRDefault="005C66C3" w:rsidP="005C66C3">
      <w:pPr>
        <w:pStyle w:val="Akapitzlist"/>
        <w:numPr>
          <w:ilvl w:val="0"/>
          <w:numId w:val="6"/>
        </w:numPr>
        <w:rPr>
          <w:rStyle w:val="Pogrubienie"/>
          <w:rFonts w:asciiTheme="majorHAnsi" w:hAnsiTheme="majorHAnsi" w:cstheme="majorHAnsi"/>
          <w:color w:val="020C0C"/>
          <w:sz w:val="28"/>
          <w:szCs w:val="28"/>
          <w:bdr w:val="none" w:sz="0" w:space="0" w:color="auto" w:frame="1"/>
        </w:rPr>
      </w:pPr>
      <w:r w:rsidRPr="00940F0C">
        <w:rPr>
          <w:rFonts w:asciiTheme="majorHAnsi" w:hAnsiTheme="majorHAnsi" w:cstheme="majorHAnsi"/>
          <w:color w:val="020C0C"/>
          <w:sz w:val="28"/>
          <w:szCs w:val="28"/>
          <w:shd w:val="clear" w:color="auto" w:fill="FFFFFF"/>
        </w:rPr>
        <w:t>P</w:t>
      </w:r>
      <w:r w:rsidR="001B484D" w:rsidRPr="00940F0C">
        <w:rPr>
          <w:rFonts w:asciiTheme="majorHAnsi" w:hAnsiTheme="majorHAnsi" w:cstheme="majorHAnsi"/>
          <w:color w:val="020C0C"/>
          <w:sz w:val="28"/>
          <w:szCs w:val="28"/>
          <w:shd w:val="clear" w:color="auto" w:fill="FFFFFF"/>
        </w:rPr>
        <w:t>lacówka czynna</w:t>
      </w:r>
      <w:r w:rsidRPr="00940F0C">
        <w:rPr>
          <w:rFonts w:asciiTheme="majorHAnsi" w:hAnsiTheme="majorHAnsi" w:cstheme="majorHAnsi"/>
          <w:color w:val="020C0C"/>
          <w:sz w:val="28"/>
          <w:szCs w:val="28"/>
          <w:shd w:val="clear" w:color="auto" w:fill="FFFFFF"/>
        </w:rPr>
        <w:t xml:space="preserve"> w godzinach </w:t>
      </w:r>
      <w:r w:rsidRPr="00940F0C">
        <w:rPr>
          <w:rStyle w:val="Pogrubienie"/>
          <w:rFonts w:asciiTheme="majorHAnsi" w:hAnsiTheme="majorHAnsi" w:cstheme="majorHAnsi"/>
          <w:color w:val="020C0C"/>
          <w:sz w:val="28"/>
          <w:szCs w:val="28"/>
          <w:bdr w:val="none" w:sz="0" w:space="0" w:color="auto" w:frame="1"/>
        </w:rPr>
        <w:t>7.00 – 16.00</w:t>
      </w:r>
      <w:r w:rsidR="001B484D" w:rsidRPr="00940F0C">
        <w:rPr>
          <w:rStyle w:val="Pogrubienie"/>
          <w:rFonts w:asciiTheme="majorHAnsi" w:hAnsiTheme="majorHAnsi" w:cstheme="majorHAnsi"/>
          <w:color w:val="020C0C"/>
          <w:sz w:val="28"/>
          <w:szCs w:val="28"/>
          <w:bdr w:val="none" w:sz="0" w:space="0" w:color="auto" w:frame="1"/>
        </w:rPr>
        <w:t xml:space="preserve"> </w:t>
      </w:r>
    </w:p>
    <w:p w14:paraId="3EDF4C3C" w14:textId="0182B3AA" w:rsidR="005C66C3" w:rsidRPr="00940F0C" w:rsidRDefault="005C66C3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color w:val="020C0C"/>
          <w:sz w:val="28"/>
          <w:szCs w:val="28"/>
          <w:shd w:val="clear" w:color="auto" w:fill="FFFFFF"/>
        </w:rPr>
        <w:t xml:space="preserve">Przyprowadzanie dzieci do przedszkola w godzinach od </w:t>
      </w:r>
      <w:r w:rsidRPr="00940F0C">
        <w:rPr>
          <w:rStyle w:val="Pogrubienie"/>
          <w:rFonts w:asciiTheme="majorHAnsi" w:hAnsiTheme="majorHAnsi" w:cstheme="majorHAnsi"/>
          <w:color w:val="020C0C"/>
          <w:sz w:val="28"/>
          <w:szCs w:val="28"/>
          <w:bdr w:val="none" w:sz="0" w:space="0" w:color="auto" w:frame="1"/>
        </w:rPr>
        <w:t xml:space="preserve">7.00 do 8.30 </w:t>
      </w:r>
      <w:r w:rsidR="001B484D" w:rsidRPr="00940F0C">
        <w:rPr>
          <w:rStyle w:val="Pogrubienie"/>
          <w:rFonts w:asciiTheme="majorHAnsi" w:hAnsiTheme="majorHAnsi" w:cstheme="majorHAnsi"/>
          <w:color w:val="020C0C"/>
          <w:sz w:val="28"/>
          <w:szCs w:val="28"/>
          <w:bdr w:val="none" w:sz="0" w:space="0" w:color="auto" w:frame="1"/>
        </w:rPr>
        <w:t xml:space="preserve">                    </w:t>
      </w:r>
    </w:p>
    <w:p w14:paraId="1DC3484B" w14:textId="1C229CC6" w:rsidR="001B484D" w:rsidRPr="00940F0C" w:rsidRDefault="001B484D" w:rsidP="001B484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Jedna grupa dzieci, w miarę możliwości organizacyjnych, przebywa w wyznaczonej i stałej sali.</w:t>
      </w:r>
    </w:p>
    <w:p w14:paraId="197907E7" w14:textId="3F25FF0D" w:rsidR="005C66C3" w:rsidRPr="00940F0C" w:rsidRDefault="001B484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Do grupy przyporządkowani </w:t>
      </w:r>
      <w:r w:rsidR="009C2272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są</w:t>
      </w: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, w miarę możliwości organizacyjnych, ci sami opiekunowie.</w:t>
      </w:r>
    </w:p>
    <w:p w14:paraId="208A6CA4" w14:textId="5B50E2E1" w:rsidR="001B484D" w:rsidRPr="00940F0C" w:rsidRDefault="001B484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W grupie może przebywać maksymalnie 25 dzieci.</w:t>
      </w:r>
    </w:p>
    <w:p w14:paraId="15E57076" w14:textId="11E34953" w:rsidR="005C66C3" w:rsidRPr="00940F0C" w:rsidRDefault="005C66C3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>Przedszkole zapewnia dzieciom spożycie czterech posiłków:</w:t>
      </w:r>
      <w:r w:rsidR="00940F0C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</w:t>
      </w:r>
      <w:r w:rsidRPr="00940F0C">
        <w:rPr>
          <w:rFonts w:asciiTheme="majorHAnsi" w:hAnsiTheme="majorHAnsi" w:cstheme="majorHAnsi"/>
          <w:sz w:val="28"/>
          <w:szCs w:val="28"/>
        </w:rPr>
        <w:t xml:space="preserve"> I śniadanie, II śniadanie, obiad, podwieczorek.</w:t>
      </w:r>
    </w:p>
    <w:p w14:paraId="1E1809BB" w14:textId="03A24B23" w:rsidR="005C66C3" w:rsidRPr="00940F0C" w:rsidRDefault="005C66C3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>W sali, w której przebywa</w:t>
      </w:r>
      <w:r w:rsidR="002F75DD" w:rsidRPr="00940F0C">
        <w:rPr>
          <w:rFonts w:asciiTheme="majorHAnsi" w:hAnsiTheme="majorHAnsi" w:cstheme="majorHAnsi"/>
          <w:sz w:val="28"/>
          <w:szCs w:val="28"/>
        </w:rPr>
        <w:t>ją dzieci</w:t>
      </w:r>
      <w:r w:rsidRPr="00940F0C">
        <w:rPr>
          <w:rFonts w:asciiTheme="majorHAnsi" w:hAnsiTheme="majorHAnsi" w:cstheme="majorHAnsi"/>
          <w:sz w:val="28"/>
          <w:szCs w:val="28"/>
        </w:rPr>
        <w:t xml:space="preserve"> zostały usunięte przedmioty i sprzęty, których nie można skutecznie uprać lub zdezynfekować (pluszowe zabawki, dywany, zminimalizowana ilość zabawek).</w:t>
      </w:r>
      <w:r w:rsidR="002F75DD"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="002F75DD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Jeżeli do zajęć wykorzystywane będą przybory sportowe (piłki, skakanki, obręcze itp.) będą dokładnie myte, czyszczone lub dezynfekowane.</w:t>
      </w:r>
    </w:p>
    <w:p w14:paraId="1B39FA84" w14:textId="69AE1D06" w:rsidR="005C66C3" w:rsidRPr="00940F0C" w:rsidRDefault="002F75D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Dziecko nie powinno zabierać ze sobą do placówki i z placówki niepotrzebnych przedmiotów lub zabawek. </w:t>
      </w:r>
    </w:p>
    <w:p w14:paraId="1A4C5A8B" w14:textId="382BE289" w:rsidR="005C66C3" w:rsidRPr="00940F0C" w:rsidRDefault="005C66C3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>Zapewniamy swobodny dostęp do mydła</w:t>
      </w:r>
      <w:r w:rsidR="009C2272" w:rsidRPr="00940F0C">
        <w:rPr>
          <w:rFonts w:asciiTheme="majorHAnsi" w:hAnsiTheme="majorHAnsi" w:cstheme="majorHAnsi"/>
          <w:sz w:val="28"/>
          <w:szCs w:val="28"/>
        </w:rPr>
        <w:t xml:space="preserve"> i ręczników papierowych dla dzieci oraz dodatkowo</w:t>
      </w:r>
      <w:r w:rsidRPr="00940F0C">
        <w:rPr>
          <w:rFonts w:asciiTheme="majorHAnsi" w:hAnsiTheme="majorHAnsi" w:cstheme="majorHAnsi"/>
          <w:sz w:val="28"/>
          <w:szCs w:val="28"/>
        </w:rPr>
        <w:t xml:space="preserve"> płynów dezynfekujących, maseczek, przyłbic dla wszystkich pracowników. </w:t>
      </w:r>
    </w:p>
    <w:p w14:paraId="7E3A4FFF" w14:textId="74B1CB86" w:rsidR="005C66C3" w:rsidRPr="00940F0C" w:rsidRDefault="00C611F0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="002F75DD" w:rsidRPr="00940F0C">
        <w:rPr>
          <w:rFonts w:asciiTheme="majorHAnsi" w:hAnsiTheme="majorHAnsi" w:cstheme="majorHAnsi"/>
          <w:sz w:val="28"/>
          <w:szCs w:val="28"/>
        </w:rPr>
        <w:t>Dzieci myją ręce</w:t>
      </w:r>
      <w:r w:rsidR="005C66C3" w:rsidRPr="00940F0C">
        <w:rPr>
          <w:rFonts w:asciiTheme="majorHAnsi" w:hAnsiTheme="majorHAnsi" w:cstheme="majorHAnsi"/>
          <w:sz w:val="28"/>
          <w:szCs w:val="28"/>
        </w:rPr>
        <w:t xml:space="preserve"> przy użyciu mydła i ciepłej wody pod nadzorem </w:t>
      </w:r>
      <w:r w:rsidR="002F75DD" w:rsidRPr="00940F0C">
        <w:rPr>
          <w:rFonts w:asciiTheme="majorHAnsi" w:hAnsiTheme="majorHAnsi" w:cstheme="majorHAnsi"/>
          <w:sz w:val="28"/>
          <w:szCs w:val="28"/>
        </w:rPr>
        <w:t xml:space="preserve">nauczyciela lub </w:t>
      </w:r>
      <w:r w:rsidR="005C66C3" w:rsidRPr="00940F0C">
        <w:rPr>
          <w:rFonts w:asciiTheme="majorHAnsi" w:hAnsiTheme="majorHAnsi" w:cstheme="majorHAnsi"/>
          <w:sz w:val="28"/>
          <w:szCs w:val="28"/>
        </w:rPr>
        <w:t>pomocy nauczyciela. Wycieranie dłoni wyłącznie przy użyciu ręczników papierowych.</w:t>
      </w:r>
    </w:p>
    <w:p w14:paraId="30FD823C" w14:textId="63D9B8FB" w:rsidR="005C66C3" w:rsidRPr="00940F0C" w:rsidRDefault="00C611F0" w:rsidP="002F75D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40F0C">
        <w:rPr>
          <w:rFonts w:asciiTheme="majorHAnsi" w:hAnsiTheme="majorHAnsi" w:cstheme="majorHAnsi"/>
          <w:sz w:val="28"/>
          <w:szCs w:val="28"/>
        </w:rPr>
        <w:t>Dzieci w przedszkolu przebywają bez przyłbic i maseczek ochronnyc</w:t>
      </w:r>
      <w:r w:rsidR="002F75DD" w:rsidRPr="00940F0C">
        <w:rPr>
          <w:rFonts w:asciiTheme="majorHAnsi" w:hAnsiTheme="majorHAnsi" w:cstheme="majorHAnsi"/>
          <w:sz w:val="28"/>
          <w:szCs w:val="28"/>
        </w:rPr>
        <w:t>h.</w:t>
      </w:r>
    </w:p>
    <w:p w14:paraId="087A0115" w14:textId="329A6534" w:rsidR="005C66C3" w:rsidRPr="00940F0C" w:rsidRDefault="00C611F0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40F0C">
        <w:rPr>
          <w:rFonts w:asciiTheme="majorHAnsi" w:hAnsiTheme="majorHAnsi" w:cstheme="majorHAnsi"/>
          <w:sz w:val="28"/>
          <w:szCs w:val="28"/>
        </w:rPr>
        <w:t>Zawiesza</w:t>
      </w:r>
      <w:r w:rsidR="002F75DD" w:rsidRPr="00940F0C">
        <w:rPr>
          <w:rFonts w:asciiTheme="majorHAnsi" w:hAnsiTheme="majorHAnsi" w:cstheme="majorHAnsi"/>
          <w:sz w:val="28"/>
          <w:szCs w:val="28"/>
        </w:rPr>
        <w:t>my</w:t>
      </w:r>
      <w:r w:rsidR="005C66C3" w:rsidRPr="00940F0C">
        <w:rPr>
          <w:rFonts w:asciiTheme="majorHAnsi" w:hAnsiTheme="majorHAnsi" w:cstheme="majorHAnsi"/>
          <w:sz w:val="28"/>
          <w:szCs w:val="28"/>
        </w:rPr>
        <w:t xml:space="preserve"> mycie zębów przez dzieci w przedszkolu.</w:t>
      </w:r>
    </w:p>
    <w:p w14:paraId="4B882878" w14:textId="68294492" w:rsidR="005C66C3" w:rsidRPr="00940F0C" w:rsidRDefault="00C611F0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40F0C">
        <w:rPr>
          <w:rFonts w:asciiTheme="majorHAnsi" w:hAnsiTheme="majorHAnsi" w:cstheme="majorHAnsi"/>
          <w:sz w:val="28"/>
          <w:szCs w:val="28"/>
        </w:rPr>
        <w:t xml:space="preserve">Zgodnie z zaleceniami Głównego Inspektoratu Sanitarnego co godzinę, odbywać się będzie wietrzenie </w:t>
      </w:r>
      <w:proofErr w:type="spellStart"/>
      <w:r w:rsidR="005C66C3" w:rsidRPr="00940F0C">
        <w:rPr>
          <w:rFonts w:asciiTheme="majorHAnsi" w:hAnsiTheme="majorHAnsi" w:cstheme="majorHAnsi"/>
          <w:sz w:val="28"/>
          <w:szCs w:val="28"/>
        </w:rPr>
        <w:t>sal</w:t>
      </w:r>
      <w:proofErr w:type="spellEnd"/>
      <w:r w:rsidRPr="00940F0C">
        <w:rPr>
          <w:rFonts w:asciiTheme="majorHAnsi" w:hAnsiTheme="majorHAnsi" w:cstheme="majorHAnsi"/>
          <w:sz w:val="28"/>
          <w:szCs w:val="28"/>
        </w:rPr>
        <w:t>,</w:t>
      </w:r>
      <w:r w:rsidR="005C66C3" w:rsidRPr="00940F0C">
        <w:rPr>
          <w:rFonts w:asciiTheme="majorHAnsi" w:hAnsiTheme="majorHAnsi" w:cstheme="majorHAnsi"/>
          <w:sz w:val="28"/>
          <w:szCs w:val="28"/>
        </w:rPr>
        <w:t xml:space="preserve"> nawet w trakcie zabaw. </w:t>
      </w:r>
    </w:p>
    <w:p w14:paraId="41855305" w14:textId="031D4B36" w:rsidR="005C66C3" w:rsidRPr="009C2272" w:rsidRDefault="00C611F0" w:rsidP="00AA26D1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40F0C">
        <w:rPr>
          <w:rFonts w:asciiTheme="majorHAnsi" w:hAnsiTheme="majorHAnsi" w:cstheme="majorHAnsi"/>
          <w:sz w:val="28"/>
          <w:szCs w:val="28"/>
        </w:rPr>
        <w:t>Zapewnia się organizację pracy, która uniemożliwi stykanie się ze sobą poszczególnych grup (naprzemienne korzystanie ze wspólnych toalet po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C2272">
        <w:rPr>
          <w:rFonts w:asciiTheme="majorHAnsi" w:hAnsiTheme="majorHAnsi" w:cstheme="majorHAnsi"/>
          <w:sz w:val="28"/>
          <w:szCs w:val="28"/>
        </w:rPr>
        <w:lastRenderedPageBreak/>
        <w:t>wcześniejszym zdezynfekowaniu, zabaw</w:t>
      </w:r>
      <w:r w:rsidRPr="009C2272">
        <w:rPr>
          <w:rFonts w:asciiTheme="majorHAnsi" w:hAnsiTheme="majorHAnsi" w:cstheme="majorHAnsi"/>
          <w:sz w:val="28"/>
          <w:szCs w:val="28"/>
        </w:rPr>
        <w:t>y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sz w:val="28"/>
          <w:szCs w:val="28"/>
        </w:rPr>
        <w:t xml:space="preserve">danej grupy 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na przedszkolnym placu </w:t>
      </w:r>
      <w:r w:rsidRPr="009C2272">
        <w:rPr>
          <w:rFonts w:asciiTheme="majorHAnsi" w:hAnsiTheme="majorHAnsi" w:cstheme="majorHAnsi"/>
          <w:sz w:val="28"/>
          <w:szCs w:val="28"/>
        </w:rPr>
        <w:t>w wyznaczonych miejscach).</w:t>
      </w:r>
    </w:p>
    <w:p w14:paraId="32CEAEF9" w14:textId="24DB5E56" w:rsidR="005C66C3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Pracownicy przedszkola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C611F0" w:rsidRPr="009C2272">
        <w:rPr>
          <w:rFonts w:asciiTheme="majorHAnsi" w:hAnsiTheme="majorHAnsi" w:cstheme="majorHAnsi"/>
          <w:sz w:val="28"/>
          <w:szCs w:val="28"/>
        </w:rPr>
        <w:t>zobowiązani są do zachowania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dystans</w:t>
      </w:r>
      <w:r w:rsidR="00C611F0" w:rsidRPr="009C2272">
        <w:rPr>
          <w:rFonts w:asciiTheme="majorHAnsi" w:hAnsiTheme="majorHAnsi" w:cstheme="majorHAnsi"/>
          <w:sz w:val="28"/>
          <w:szCs w:val="28"/>
        </w:rPr>
        <w:t>u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społeczn</w:t>
      </w:r>
      <w:r w:rsidR="00C611F0" w:rsidRPr="009C2272">
        <w:rPr>
          <w:rFonts w:asciiTheme="majorHAnsi" w:hAnsiTheme="majorHAnsi" w:cstheme="majorHAnsi"/>
          <w:sz w:val="28"/>
          <w:szCs w:val="28"/>
        </w:rPr>
        <w:t>ego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między sobą, w każdej przestrzeni placówki (1,5 m)</w:t>
      </w:r>
    </w:p>
    <w:p w14:paraId="67A5AE41" w14:textId="0EBED85F" w:rsidR="006501CD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Rodzice i opiekunowie przyprowadzający/odbierający dzieci do/z podmiotu mają zachować dystans społeczny w odniesieniu do pracowników podmiotu jak i innych dzieci i ich rodziców wynoszący min. 2 m.</w:t>
      </w:r>
    </w:p>
    <w:p w14:paraId="3628FB7D" w14:textId="77777777" w:rsidR="006501CD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Rodzice mogą wchodzić z dziećmi do przestrzeni wspólnej podmiotu, z zachowaniem zasady – 1 rodzic z dzieckiem/dziećmi lub w odstępie od kolejnego rodzica z dzieckiem/dziećmi 2 m.</w:t>
      </w:r>
    </w:p>
    <w:p w14:paraId="4A7F60CB" w14:textId="54B31E85" w:rsidR="006501CD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Rodzic wchodzi do placówki przy zachowaniu wszelkich środkach ostrożności (osłona ust i nosa, rękawiczki jednorazowe lub dezynfekcja rąk).</w:t>
      </w:r>
    </w:p>
    <w:p w14:paraId="76A6AA68" w14:textId="10B9F355" w:rsidR="006501CD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W przypadku odbywania przez dziecko okresu adaptacyjnego w placówce rodzic / opiekun za zgodą dyrektora placówki może przebywać na terenie placówki z zachowaniem wszelkich środków ostrożności (min. osłona ust i nosa, rękawiczki jednorazowe lub dezynfekcja rąk, dystans społeczny, tylko osoba zdrowa, w której domu nie przebywa osoba na kwarantannie lub izolacji w warunkach domowych). </w:t>
      </w:r>
    </w:p>
    <w:p w14:paraId="3AD43A96" w14:textId="48B8B242" w:rsidR="005C66C3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C2272">
        <w:rPr>
          <w:rFonts w:asciiTheme="majorHAnsi" w:hAnsiTheme="majorHAnsi" w:cstheme="majorHAnsi"/>
          <w:sz w:val="28"/>
          <w:szCs w:val="28"/>
        </w:rPr>
        <w:t>Do przedszkola może uczęszczać wyłącznie dziecko zdrowe, bez objawów chorobowych sugerujących chorobę zakaźną.</w:t>
      </w:r>
    </w:p>
    <w:p w14:paraId="7AD84F06" w14:textId="709B7886" w:rsidR="005C66C3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Dzieci do przedszkola są przyprowadzane/ odbierane przez osoby zdrowe. </w:t>
      </w:r>
    </w:p>
    <w:p w14:paraId="575CA4C5" w14:textId="176B91C3" w:rsidR="005C66C3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C2272">
        <w:rPr>
          <w:rFonts w:asciiTheme="majorHAnsi" w:hAnsiTheme="majorHAnsi" w:cstheme="majorHAnsi"/>
          <w:sz w:val="28"/>
          <w:szCs w:val="28"/>
        </w:rPr>
        <w:t>Jeżeli w domu przebywa osoba na kwarantannie lub izolacji nie wolno przyprowadzać dziecka do przedszkola.</w:t>
      </w:r>
    </w:p>
    <w:p w14:paraId="4A2CD33A" w14:textId="4804A0E9" w:rsidR="005C66C3" w:rsidRPr="009C2272" w:rsidRDefault="006501CD" w:rsidP="00091CD2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C2272">
        <w:rPr>
          <w:rFonts w:asciiTheme="majorHAnsi" w:hAnsiTheme="majorHAnsi" w:cstheme="majorHAnsi"/>
          <w:sz w:val="28"/>
          <w:szCs w:val="28"/>
        </w:rPr>
        <w:t>Ogranicz</w:t>
      </w:r>
      <w:r w:rsidRPr="009C2272">
        <w:rPr>
          <w:rFonts w:asciiTheme="majorHAnsi" w:hAnsiTheme="majorHAnsi" w:cstheme="majorHAnsi"/>
          <w:sz w:val="28"/>
          <w:szCs w:val="28"/>
        </w:rPr>
        <w:t>amy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przebywania osób trzecich na terenie placówki do minimum</w:t>
      </w:r>
      <w:r w:rsidR="00091CD2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z zachowaniem wszelkich środków ostrożności (osłona ust i nosa, rękawiczki jednorazowe lub dezynfekcja rąk, tylko osoby zdrowe).</w:t>
      </w:r>
    </w:p>
    <w:p w14:paraId="34B025FF" w14:textId="0FF9C37F" w:rsidR="005C66C3" w:rsidRPr="009C2272" w:rsidRDefault="00091CD2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Pomiar temperatury ciała dziecka odbywać się będzie, jeśli zaistnieje taka konieczność, w przypadku wystąpienia niepokojących objawów chorobowych.</w:t>
      </w:r>
    </w:p>
    <w:p w14:paraId="64AE7DE1" w14:textId="325767B5" w:rsidR="005C66C3" w:rsidRPr="009C2272" w:rsidRDefault="00091CD2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Jeśli dziecko będzie manifestować, przejawiać niepokojące objawy choroby, </w:t>
      </w:r>
      <w:bookmarkStart w:id="2" w:name="_Hlk44847914"/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zostanie odizolowane w wyznaczonym miejscu z zapewnieniem min</w:t>
      </w:r>
      <w:r w:rsid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.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2 m odległości od innych osób i niezwłocznie powiadomieni zostaną rodzice/opiekunowie w celu pilnego odebrania dziecka z przedszkola.</w:t>
      </w:r>
    </w:p>
    <w:bookmarkEnd w:id="2"/>
    <w:p w14:paraId="151FFD34" w14:textId="202325A2" w:rsidR="005C66C3" w:rsidRPr="009C2272" w:rsidRDefault="00091CD2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Sprzęt na przedszkolnym placu zabaw </w:t>
      </w:r>
      <w:r w:rsidR="00AA26D1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będzie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regularnie czyszczony </w:t>
      </w:r>
      <w:r w:rsid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            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z użyciem detergentu lub dezynfekowany</w:t>
      </w:r>
      <w:r w:rsidR="00AA26D1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.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</w:p>
    <w:p w14:paraId="07416CEA" w14:textId="15DB04ED" w:rsidR="005C66C3" w:rsidRPr="009C2272" w:rsidRDefault="00AA26D1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Zakaz korzystania z placu zabaw przed i po odbiorze dziecka z przedszkola. </w:t>
      </w:r>
    </w:p>
    <w:p w14:paraId="73FC093F" w14:textId="630FDA4E" w:rsidR="005C66C3" w:rsidRPr="009C2272" w:rsidRDefault="00AA26D1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Z</w:t>
      </w:r>
      <w:r w:rsidR="005C66C3" w:rsidRPr="009C2272">
        <w:rPr>
          <w:rFonts w:asciiTheme="majorHAnsi" w:hAnsiTheme="majorHAnsi" w:cstheme="majorHAnsi"/>
          <w:sz w:val="28"/>
          <w:szCs w:val="28"/>
        </w:rPr>
        <w:t>akaz wszelkich wyjść dzieci wraz z nauczycielami poza teren placówki.</w:t>
      </w:r>
    </w:p>
    <w:p w14:paraId="26FBB797" w14:textId="77777777" w:rsidR="005C66C3" w:rsidRPr="009C2272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</w:p>
    <w:p w14:paraId="21BEDF85" w14:textId="77777777" w:rsidR="005C66C3" w:rsidRPr="009C2272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>Higiena, czyszczenie i dezynfekcja pomieszczeń i powierzchni</w:t>
      </w:r>
    </w:p>
    <w:p w14:paraId="3291A59E" w14:textId="7F678852" w:rsidR="005C66C3" w:rsidRPr="009C2272" w:rsidRDefault="005C66C3" w:rsidP="005C66C3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Przeprowadzając dezynfekcję należy ściśle przestrzegać zaleceń producenta znajdujących się na opakowaniu środka do dezynfekcji. Ważne jest ścisłe przestrzeganie czasu niezbędnego do wywietrzenia dezynfekowanych pomieszczeń, przedmiotów tak</w:t>
      </w:r>
      <w:r w:rsidR="00940F0C">
        <w:rPr>
          <w:rFonts w:asciiTheme="majorHAnsi" w:hAnsiTheme="majorHAnsi" w:cstheme="majorHAnsi"/>
          <w:sz w:val="28"/>
          <w:szCs w:val="28"/>
        </w:rPr>
        <w:t>,</w:t>
      </w:r>
      <w:r w:rsidRPr="009C2272">
        <w:rPr>
          <w:rFonts w:asciiTheme="majorHAnsi" w:hAnsiTheme="majorHAnsi" w:cstheme="majorHAnsi"/>
          <w:sz w:val="28"/>
          <w:szCs w:val="28"/>
        </w:rPr>
        <w:t xml:space="preserve"> aby dzieci nie były narażone na wdychanie oparów środków służących do dezynfekcji.</w:t>
      </w:r>
    </w:p>
    <w:p w14:paraId="27FA2209" w14:textId="77777777" w:rsidR="00AA26D1" w:rsidRPr="009C2272" w:rsidRDefault="00AA26D1" w:rsidP="005C66C3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</w:t>
      </w:r>
      <w:r w:rsidR="005C66C3" w:rsidRPr="009C2272">
        <w:rPr>
          <w:rFonts w:asciiTheme="majorHAnsi" w:hAnsiTheme="majorHAnsi" w:cstheme="majorHAnsi"/>
          <w:sz w:val="28"/>
          <w:szCs w:val="28"/>
        </w:rPr>
        <w:t>s</w:t>
      </w:r>
      <w:r w:rsidRPr="009C2272">
        <w:rPr>
          <w:rFonts w:asciiTheme="majorHAnsi" w:hAnsiTheme="majorHAnsi" w:cstheme="majorHAnsi"/>
          <w:sz w:val="28"/>
          <w:szCs w:val="28"/>
        </w:rPr>
        <w:t>zyscy pracownicy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wchodząc</w:t>
      </w:r>
      <w:r w:rsidRPr="009C2272">
        <w:rPr>
          <w:rFonts w:asciiTheme="majorHAnsi" w:hAnsiTheme="majorHAnsi" w:cstheme="majorHAnsi"/>
          <w:sz w:val="28"/>
          <w:szCs w:val="28"/>
        </w:rPr>
        <w:t>y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do przedszkola</w:t>
      </w: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dezynfekują dłonie przy wejściu.</w:t>
      </w:r>
    </w:p>
    <w:p w14:paraId="175C7DCC" w14:textId="7C1AD33E" w:rsidR="005C66C3" w:rsidRPr="009C2272" w:rsidRDefault="00AA26D1" w:rsidP="006D59D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Rodzice/opiekunowie oraz osoby trzecie wchodzące do przedszkola</w:t>
      </w:r>
      <w:r w:rsidR="006D59D5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,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zakładają rękawiczki ochronne lub dezynfekują ręce oraz zakrywają </w:t>
      </w:r>
      <w:r w:rsid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              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usta i nos.</w:t>
      </w:r>
    </w:p>
    <w:p w14:paraId="4C9578E9" w14:textId="4723D69C" w:rsidR="005C66C3" w:rsidRPr="009C2272" w:rsidRDefault="005C66C3" w:rsidP="006D59D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Wszyscy pracownicy regularnie myją ręce wodą z mydłem oraz pilnują, aby robiły to dzieci, szczególnie po przyjściu z placu zabaw, przed</w:t>
      </w:r>
      <w:r w:rsidR="006D59D5" w:rsidRPr="009C2272">
        <w:rPr>
          <w:rFonts w:asciiTheme="majorHAnsi" w:hAnsiTheme="majorHAnsi" w:cstheme="majorHAnsi"/>
          <w:sz w:val="28"/>
          <w:szCs w:val="28"/>
        </w:rPr>
        <w:t xml:space="preserve"> i po</w:t>
      </w:r>
      <w:r w:rsidRPr="009C2272">
        <w:rPr>
          <w:rFonts w:asciiTheme="majorHAnsi" w:hAnsiTheme="majorHAnsi" w:cstheme="majorHAnsi"/>
          <w:sz w:val="28"/>
          <w:szCs w:val="28"/>
        </w:rPr>
        <w:t xml:space="preserve"> posiłk</w:t>
      </w:r>
      <w:r w:rsidR="006D59D5" w:rsidRPr="009C2272">
        <w:rPr>
          <w:rFonts w:asciiTheme="majorHAnsi" w:hAnsiTheme="majorHAnsi" w:cstheme="majorHAnsi"/>
          <w:sz w:val="28"/>
          <w:szCs w:val="28"/>
        </w:rPr>
        <w:t>u</w:t>
      </w:r>
      <w:r w:rsidRPr="009C2272">
        <w:rPr>
          <w:rFonts w:asciiTheme="majorHAnsi" w:hAnsiTheme="majorHAnsi" w:cstheme="majorHAnsi"/>
          <w:sz w:val="28"/>
          <w:szCs w:val="28"/>
        </w:rPr>
        <w:t>, po korzystaniu z toalety.</w:t>
      </w:r>
    </w:p>
    <w:p w14:paraId="1D4C51C5" w14:textId="70E87591" w:rsidR="005C66C3" w:rsidRPr="009C2272" w:rsidRDefault="006D59D5" w:rsidP="006D59D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Prowadzony będzie monitoring codziennych prac porządkowych, ze szczególnym uwzględnieniem utrzymywania w czystości ciągów komunikacyjnych, dezynfekcji powierzchni dotykowych – poręczy, klamek i powierzchni płaskich, w tym blatów w salach i w pomieszczeniach spożywania posiłków, klawiatury, włączników.</w:t>
      </w:r>
    </w:p>
    <w:p w14:paraId="0A3F8FDF" w14:textId="2962D534" w:rsidR="005C66C3" w:rsidRPr="009C2272" w:rsidRDefault="006D59D5" w:rsidP="006D59D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Cały personel przedszkolny w razie konieczności, zaopatrzony jest w środki ochrony osobistej w razie konieczności (jednorazowe rękawiczki, maseczki na usta i nos, przyłbice, a także fartuchy z długim rękawem do przeprowadzania zabiegów higienicznych u dziecka – adekwatnie do aktualnej sytuacji).</w:t>
      </w:r>
    </w:p>
    <w:p w14:paraId="437F1D07" w14:textId="612D262A" w:rsidR="005C66C3" w:rsidRPr="009C2272" w:rsidRDefault="006D59D5" w:rsidP="005C66C3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pomieszczeniach sanitarnohigienicznych </w:t>
      </w:r>
      <w:r w:rsidRPr="009C2272">
        <w:rPr>
          <w:rFonts w:asciiTheme="majorHAnsi" w:hAnsiTheme="majorHAnsi" w:cstheme="majorHAnsi"/>
          <w:sz w:val="28"/>
          <w:szCs w:val="28"/>
        </w:rPr>
        <w:t xml:space="preserve">znajdują się </w:t>
      </w:r>
      <w:r w:rsidR="005C66C3" w:rsidRPr="009C2272">
        <w:rPr>
          <w:rFonts w:asciiTheme="majorHAnsi" w:hAnsiTheme="majorHAnsi" w:cstheme="majorHAnsi"/>
          <w:sz w:val="28"/>
          <w:szCs w:val="28"/>
        </w:rPr>
        <w:t>plakat</w:t>
      </w:r>
      <w:r w:rsidRPr="009C2272">
        <w:rPr>
          <w:rFonts w:asciiTheme="majorHAnsi" w:hAnsiTheme="majorHAnsi" w:cstheme="majorHAnsi"/>
          <w:sz w:val="28"/>
          <w:szCs w:val="28"/>
        </w:rPr>
        <w:t>y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                       z zasadami prawidłowego mycia rąk i korzystania ze środka do dezynfekcji.</w:t>
      </w:r>
    </w:p>
    <w:p w14:paraId="7E89662A" w14:textId="77777777" w:rsidR="005C66C3" w:rsidRPr="009C2272" w:rsidRDefault="005C66C3" w:rsidP="005C66C3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7821442D" w14:textId="77777777" w:rsidR="005C66C3" w:rsidRPr="009C2272" w:rsidRDefault="005C66C3" w:rsidP="005C66C3">
      <w:pPr>
        <w:pStyle w:val="Akapitzlist"/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>Kuchnia, zmywalnia, miejsca posiłków dla dzieci:</w:t>
      </w:r>
    </w:p>
    <w:p w14:paraId="2F417A58" w14:textId="5BD3D584" w:rsidR="005C66C3" w:rsidRPr="009C2272" w:rsidRDefault="005C66C3" w:rsidP="005C66C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Oprócz warunków higienicznych wymaganych przepisami prawa, szczególną uwagę zwr</w:t>
      </w:r>
      <w:r w:rsidR="006D59D5" w:rsidRPr="009C2272">
        <w:rPr>
          <w:rFonts w:asciiTheme="majorHAnsi" w:hAnsiTheme="majorHAnsi" w:cstheme="majorHAnsi"/>
          <w:sz w:val="28"/>
          <w:szCs w:val="28"/>
        </w:rPr>
        <w:t>acamy</w:t>
      </w:r>
      <w:r w:rsidRPr="009C2272">
        <w:rPr>
          <w:rFonts w:asciiTheme="majorHAnsi" w:hAnsiTheme="majorHAnsi" w:cstheme="majorHAnsi"/>
          <w:sz w:val="28"/>
          <w:szCs w:val="28"/>
        </w:rPr>
        <w:t xml:space="preserve"> na utrzymanie wysokiej higieny, mycia                                                           i dezynfekcji stanowiska pracy, opakowań produktów, sprzętu kuchennego, naczyń stołowych oraz sztućców.</w:t>
      </w:r>
    </w:p>
    <w:p w14:paraId="7DFF4F84" w14:textId="1D147D95" w:rsidR="005C66C3" w:rsidRPr="009C2272" w:rsidRDefault="005C66C3" w:rsidP="005C66C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Korzystanie z posiłków </w:t>
      </w:r>
      <w:r w:rsidR="006D59D5" w:rsidRPr="009C2272">
        <w:rPr>
          <w:rFonts w:asciiTheme="majorHAnsi" w:hAnsiTheme="majorHAnsi" w:cstheme="majorHAnsi"/>
          <w:sz w:val="28"/>
          <w:szCs w:val="28"/>
        </w:rPr>
        <w:t>jest</w:t>
      </w:r>
      <w:r w:rsidRPr="009C2272">
        <w:rPr>
          <w:rFonts w:asciiTheme="majorHAnsi" w:hAnsiTheme="majorHAnsi" w:cstheme="majorHAnsi"/>
          <w:sz w:val="28"/>
          <w:szCs w:val="28"/>
        </w:rPr>
        <w:t xml:space="preserve"> bezpieczne, w miejscach do tego wyznaczonych. Wielorazowe naczynia i sztućce </w:t>
      </w:r>
      <w:r w:rsidR="006D59D5" w:rsidRPr="009C2272">
        <w:rPr>
          <w:rFonts w:asciiTheme="majorHAnsi" w:hAnsiTheme="majorHAnsi" w:cstheme="majorHAnsi"/>
          <w:sz w:val="28"/>
          <w:szCs w:val="28"/>
        </w:rPr>
        <w:t>myte są</w:t>
      </w:r>
      <w:r w:rsidRPr="009C2272">
        <w:rPr>
          <w:rFonts w:asciiTheme="majorHAnsi" w:hAnsiTheme="majorHAnsi" w:cstheme="majorHAnsi"/>
          <w:sz w:val="28"/>
          <w:szCs w:val="28"/>
        </w:rPr>
        <w:t xml:space="preserve"> w zmywarce z dodatkiem detergentu </w:t>
      </w:r>
      <w:r w:rsidR="006F6FCA" w:rsidRPr="009C2272">
        <w:rPr>
          <w:rFonts w:asciiTheme="majorHAnsi" w:hAnsiTheme="majorHAnsi" w:cstheme="majorHAnsi"/>
          <w:sz w:val="28"/>
          <w:szCs w:val="28"/>
        </w:rPr>
        <w:t>z funkcją wyparzania.</w:t>
      </w:r>
    </w:p>
    <w:p w14:paraId="469A7B15" w14:textId="0D30B3F7" w:rsidR="005C66C3" w:rsidRPr="00514096" w:rsidRDefault="006F6FCA" w:rsidP="005C66C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514096">
        <w:rPr>
          <w:rFonts w:asciiTheme="majorHAnsi" w:hAnsiTheme="majorHAnsi" w:cstheme="majorHAnsi"/>
          <w:sz w:val="28"/>
          <w:szCs w:val="28"/>
        </w:rPr>
        <w:t>C</w:t>
      </w:r>
      <w:r w:rsidR="005C66C3" w:rsidRPr="00514096">
        <w:rPr>
          <w:rFonts w:asciiTheme="majorHAnsi" w:hAnsiTheme="majorHAnsi" w:cstheme="majorHAnsi"/>
          <w:sz w:val="28"/>
          <w:szCs w:val="28"/>
        </w:rPr>
        <w:t xml:space="preserve">zyszczenia blatów, stołów i krzeseł </w:t>
      </w:r>
      <w:r w:rsidRPr="00514096">
        <w:rPr>
          <w:rFonts w:asciiTheme="majorHAnsi" w:hAnsiTheme="majorHAnsi" w:cstheme="majorHAnsi"/>
          <w:sz w:val="28"/>
          <w:szCs w:val="28"/>
        </w:rPr>
        <w:t xml:space="preserve">odbywa się </w:t>
      </w:r>
      <w:r w:rsidR="005C66C3" w:rsidRPr="00514096">
        <w:rPr>
          <w:rFonts w:asciiTheme="majorHAnsi" w:hAnsiTheme="majorHAnsi" w:cstheme="majorHAnsi"/>
          <w:sz w:val="28"/>
          <w:szCs w:val="28"/>
        </w:rPr>
        <w:t>po każdym posi</w:t>
      </w:r>
      <w:r w:rsidRPr="00514096">
        <w:rPr>
          <w:rFonts w:asciiTheme="majorHAnsi" w:hAnsiTheme="majorHAnsi" w:cstheme="majorHAnsi"/>
          <w:sz w:val="28"/>
          <w:szCs w:val="28"/>
        </w:rPr>
        <w:t>łku.</w:t>
      </w:r>
    </w:p>
    <w:p w14:paraId="2074B8AA" w14:textId="3CD7BE35" w:rsidR="00514096" w:rsidRPr="00514096" w:rsidRDefault="00514096" w:rsidP="005C66C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514096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lastRenderedPageBreak/>
        <w:t>Personel kuchenny nie kontaktuje się z dziećmi oraz z personelem opiekującym się dziećmi.</w:t>
      </w:r>
    </w:p>
    <w:p w14:paraId="5CC386F4" w14:textId="77777777" w:rsidR="009C2272" w:rsidRPr="009C2272" w:rsidRDefault="009C2272" w:rsidP="009C2272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2F709F7C" w14:textId="77777777" w:rsidR="005C66C3" w:rsidRPr="009C2272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 xml:space="preserve">VII. </w:t>
      </w:r>
      <w:bookmarkStart w:id="3" w:name="_Hlk39422386"/>
      <w:r w:rsidRPr="009C2272">
        <w:rPr>
          <w:rFonts w:asciiTheme="majorHAnsi" w:hAnsiTheme="majorHAnsi" w:cstheme="majorHAnsi"/>
          <w:b/>
          <w:bCs/>
          <w:sz w:val="28"/>
          <w:szCs w:val="28"/>
        </w:rPr>
        <w:t>Działania w przypadku stwierdzenia lub podejrzenia u dziecka COVID-19:</w:t>
      </w:r>
      <w:bookmarkEnd w:id="3"/>
    </w:p>
    <w:p w14:paraId="24F7BB65" w14:textId="590F7D6A" w:rsidR="005C66C3" w:rsidRPr="009C2272" w:rsidRDefault="005C66C3" w:rsidP="006F6FCA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 przypadku stwierdzenia wystąpienia lub podejrzenia</w:t>
      </w:r>
      <w:r w:rsidR="006F6FCA" w:rsidRPr="009C2272">
        <w:rPr>
          <w:rFonts w:asciiTheme="majorHAnsi" w:hAnsiTheme="majorHAnsi" w:cstheme="majorHAnsi"/>
          <w:sz w:val="28"/>
          <w:szCs w:val="28"/>
        </w:rPr>
        <w:t xml:space="preserve"> u dziecka </w:t>
      </w:r>
      <w:r w:rsidRPr="009C2272">
        <w:rPr>
          <w:rFonts w:asciiTheme="majorHAnsi" w:hAnsiTheme="majorHAnsi" w:cstheme="majorHAnsi"/>
          <w:sz w:val="28"/>
          <w:szCs w:val="28"/>
        </w:rPr>
        <w:t>niepokojących objawów niezwłocznie</w:t>
      </w:r>
      <w:r w:rsidR="006F6FCA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zostanie</w:t>
      </w:r>
      <w:r w:rsid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="006F6FCA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odizolowane w wyznaczonym miejscu z zapewnieniem mi</w:t>
      </w:r>
      <w:r w:rsid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n.</w:t>
      </w:r>
      <w:r w:rsidR="006F6FCA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2 m odległości od innych osób </w:t>
      </w:r>
      <w:r w:rsid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   </w:t>
      </w:r>
      <w:r w:rsidR="006F6FCA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i powiadomieni zostaną rodzice/opiekunowie w celu pilnego odebrania dziecka z przedszkola.</w:t>
      </w:r>
    </w:p>
    <w:p w14:paraId="4EDCC4DE" w14:textId="1AE38856" w:rsidR="005C66C3" w:rsidRPr="009C2272" w:rsidRDefault="005C66C3" w:rsidP="005C66C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Rodzic zobowiązany jest do poinformowania dyrektora przedszkola                          o diagnozie lekarskiej.</w:t>
      </w:r>
    </w:p>
    <w:p w14:paraId="25F1FAE6" w14:textId="26316167" w:rsidR="006F6FCA" w:rsidRPr="009C2272" w:rsidRDefault="006F6FCA" w:rsidP="005C66C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Stosowanie się do zaleceń państwowego powiatowego inspektora sanitarnego przy ustalaniu, czy należy wdrożyć dodatkowe procedury biorąc pod uwagę zaistniały przypadek.</w:t>
      </w:r>
    </w:p>
    <w:p w14:paraId="5B565ABA" w14:textId="77777777" w:rsidR="006F6FCA" w:rsidRPr="009C2272" w:rsidRDefault="006F6FCA" w:rsidP="005C66C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7B77312" w14:textId="038BBD0D" w:rsidR="005C66C3" w:rsidRPr="009C2272" w:rsidRDefault="005C66C3" w:rsidP="005C66C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 xml:space="preserve">VIII. Działania w przypadku stwierdzenia lub podejrzenia u pracownika </w:t>
      </w:r>
      <w:r w:rsidR="00940F0C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</w:t>
      </w:r>
      <w:r w:rsidRPr="009C2272">
        <w:rPr>
          <w:rFonts w:asciiTheme="majorHAnsi" w:hAnsiTheme="majorHAnsi" w:cstheme="majorHAnsi"/>
          <w:b/>
          <w:bCs/>
          <w:sz w:val="28"/>
          <w:szCs w:val="28"/>
        </w:rPr>
        <w:t>COVID-19:</w:t>
      </w:r>
    </w:p>
    <w:p w14:paraId="53C66CA1" w14:textId="100C4311" w:rsidR="005C66C3" w:rsidRPr="009C2272" w:rsidRDefault="005C66C3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 przypadku wystąpienia niepokojących objawów</w:t>
      </w:r>
      <w:r w:rsidR="006F6FCA" w:rsidRPr="009C2272">
        <w:rPr>
          <w:rFonts w:asciiTheme="majorHAnsi" w:hAnsiTheme="majorHAnsi" w:cstheme="majorHAnsi"/>
          <w:sz w:val="28"/>
          <w:szCs w:val="28"/>
        </w:rPr>
        <w:t>, pracownik nie przychodzi</w:t>
      </w:r>
      <w:r w:rsidRPr="009C2272">
        <w:rPr>
          <w:rFonts w:asciiTheme="majorHAnsi" w:hAnsiTheme="majorHAnsi" w:cstheme="majorHAnsi"/>
          <w:sz w:val="28"/>
          <w:szCs w:val="28"/>
        </w:rPr>
        <w:t xml:space="preserve"> do pracy i kontakt</w:t>
      </w:r>
      <w:r w:rsidR="009C2272" w:rsidRPr="009C2272">
        <w:rPr>
          <w:rFonts w:asciiTheme="majorHAnsi" w:hAnsiTheme="majorHAnsi" w:cstheme="majorHAnsi"/>
          <w:sz w:val="28"/>
          <w:szCs w:val="28"/>
        </w:rPr>
        <w:t>uje</w:t>
      </w:r>
      <w:r w:rsidRPr="009C2272">
        <w:rPr>
          <w:rFonts w:asciiTheme="majorHAnsi" w:hAnsiTheme="majorHAnsi" w:cstheme="majorHAnsi"/>
          <w:sz w:val="28"/>
          <w:szCs w:val="28"/>
        </w:rPr>
        <w:t xml:space="preserve"> się telefonicznie ze stacją sanitarno-epidemiologiczną lub oddziałem zakaźnym, że mo</w:t>
      </w:r>
      <w:r w:rsidR="009C2272" w:rsidRPr="009C2272">
        <w:rPr>
          <w:rFonts w:asciiTheme="majorHAnsi" w:hAnsiTheme="majorHAnsi" w:cstheme="majorHAnsi"/>
          <w:sz w:val="28"/>
          <w:szCs w:val="28"/>
        </w:rPr>
        <w:t>że</w:t>
      </w:r>
      <w:r w:rsidRPr="009C2272">
        <w:rPr>
          <w:rFonts w:asciiTheme="majorHAnsi" w:hAnsiTheme="majorHAnsi" w:cstheme="majorHAnsi"/>
          <w:sz w:val="28"/>
          <w:szCs w:val="28"/>
        </w:rPr>
        <w:t xml:space="preserve"> być zakaż</w:t>
      </w:r>
      <w:r w:rsidR="009C2272" w:rsidRPr="009C2272">
        <w:rPr>
          <w:rFonts w:asciiTheme="majorHAnsi" w:hAnsiTheme="majorHAnsi" w:cstheme="majorHAnsi"/>
          <w:sz w:val="28"/>
          <w:szCs w:val="28"/>
        </w:rPr>
        <w:t>o</w:t>
      </w:r>
      <w:r w:rsidRPr="009C2272">
        <w:rPr>
          <w:rFonts w:asciiTheme="majorHAnsi" w:hAnsiTheme="majorHAnsi" w:cstheme="majorHAnsi"/>
          <w:sz w:val="28"/>
          <w:szCs w:val="28"/>
        </w:rPr>
        <w:t>n</w:t>
      </w:r>
      <w:r w:rsidR="009C2272" w:rsidRPr="009C2272">
        <w:rPr>
          <w:rFonts w:asciiTheme="majorHAnsi" w:hAnsiTheme="majorHAnsi" w:cstheme="majorHAnsi"/>
          <w:sz w:val="28"/>
          <w:szCs w:val="28"/>
        </w:rPr>
        <w:t>y</w:t>
      </w: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C2272">
        <w:rPr>
          <w:rFonts w:asciiTheme="majorHAnsi" w:hAnsiTheme="majorHAnsi" w:cstheme="majorHAnsi"/>
          <w:sz w:val="28"/>
          <w:szCs w:val="28"/>
        </w:rPr>
        <w:t>koronawirusem</w:t>
      </w:r>
      <w:proofErr w:type="spellEnd"/>
      <w:r w:rsidRPr="009C2272">
        <w:rPr>
          <w:rFonts w:asciiTheme="majorHAnsi" w:hAnsiTheme="majorHAnsi" w:cstheme="majorHAnsi"/>
          <w:sz w:val="28"/>
          <w:szCs w:val="28"/>
        </w:rPr>
        <w:t xml:space="preserve"> oraz inform</w:t>
      </w:r>
      <w:r w:rsidR="009C2272" w:rsidRPr="009C2272">
        <w:rPr>
          <w:rFonts w:asciiTheme="majorHAnsi" w:hAnsiTheme="majorHAnsi" w:cstheme="majorHAnsi"/>
          <w:sz w:val="28"/>
          <w:szCs w:val="28"/>
        </w:rPr>
        <w:t>uje</w:t>
      </w:r>
      <w:r w:rsidRPr="009C2272">
        <w:rPr>
          <w:rFonts w:asciiTheme="majorHAnsi" w:hAnsiTheme="majorHAnsi" w:cstheme="majorHAnsi"/>
          <w:sz w:val="28"/>
          <w:szCs w:val="28"/>
        </w:rPr>
        <w:t xml:space="preserve"> dyrektora placówki o zaistniałej sytuacji</w:t>
      </w:r>
      <w:r w:rsidR="009C2272" w:rsidRPr="009C2272">
        <w:rPr>
          <w:rFonts w:asciiTheme="majorHAnsi" w:hAnsiTheme="majorHAnsi" w:cstheme="majorHAnsi"/>
          <w:sz w:val="28"/>
          <w:szCs w:val="28"/>
        </w:rPr>
        <w:t>.</w:t>
      </w:r>
    </w:p>
    <w:p w14:paraId="7E423653" w14:textId="7E18ADD5" w:rsidR="005C66C3" w:rsidRPr="009C2272" w:rsidRDefault="005C66C3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 przypadku wystąpienia u pracownika będącego na stanowisku pracy niepokojących objawów niezwłocznie inform</w:t>
      </w:r>
      <w:r w:rsidR="009C2272" w:rsidRPr="009C2272">
        <w:rPr>
          <w:rFonts w:asciiTheme="majorHAnsi" w:hAnsiTheme="majorHAnsi" w:cstheme="majorHAnsi"/>
          <w:sz w:val="28"/>
          <w:szCs w:val="28"/>
        </w:rPr>
        <w:t>uje</w:t>
      </w:r>
      <w:r w:rsidRPr="009C2272">
        <w:rPr>
          <w:rFonts w:asciiTheme="majorHAnsi" w:hAnsiTheme="majorHAnsi" w:cstheme="majorHAnsi"/>
          <w:sz w:val="28"/>
          <w:szCs w:val="28"/>
        </w:rPr>
        <w:t xml:space="preserve"> dyrektora placówki, który odsunie pracownika od obowiązków. </w:t>
      </w:r>
    </w:p>
    <w:p w14:paraId="4D2B0630" w14:textId="77777777" w:rsidR="005C66C3" w:rsidRPr="009C2272" w:rsidRDefault="005C66C3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Należy wstrzymać przyjmowanie kolejnych grup dzieci, w miarę możliwości stworzyć listę osób z którymi podejrzana osoba o zakażenie miała kontakt, powiadomić stację sanitarno-epidemiologiczną.</w:t>
      </w:r>
    </w:p>
    <w:p w14:paraId="069938FB" w14:textId="77777777" w:rsidR="005C66C3" w:rsidRPr="009C2272" w:rsidRDefault="005C66C3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Obszar, w którym poruszał się i przebywał pracownik, należy poddać gruntownemu sprzątaniu oraz zdezynfekowaniu powierzchni dotykowych.</w:t>
      </w:r>
    </w:p>
    <w:p w14:paraId="3F2BAAFC" w14:textId="77777777" w:rsidR="005C66C3" w:rsidRPr="009C2272" w:rsidRDefault="005C66C3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Stosować się do zaleceń Państwowego Powiatowego Inspektora Sanitarnego przy ustalaniu, czy należy wdrożyć dodatkowe procedury biorąc pod uwagę zaistniały przypadek.</w:t>
      </w:r>
    </w:p>
    <w:p w14:paraId="094B4910" w14:textId="18842FE4" w:rsidR="005C66C3" w:rsidRPr="009C2272" w:rsidRDefault="009C2272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N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a drzwiach wejściowych do przedszkola oraz na tablicy informacyjnej dla pracowników </w:t>
      </w:r>
      <w:r w:rsidRPr="009C2272">
        <w:rPr>
          <w:rFonts w:asciiTheme="majorHAnsi" w:hAnsiTheme="majorHAnsi" w:cstheme="majorHAnsi"/>
          <w:sz w:val="28"/>
          <w:szCs w:val="28"/>
        </w:rPr>
        <w:t xml:space="preserve">znajdują się </w:t>
      </w:r>
      <w:r w:rsidR="005C66C3" w:rsidRPr="009C2272">
        <w:rPr>
          <w:rFonts w:asciiTheme="majorHAnsi" w:hAnsiTheme="majorHAnsi" w:cstheme="majorHAnsi"/>
          <w:sz w:val="28"/>
          <w:szCs w:val="28"/>
        </w:rPr>
        <w:t>numer</w:t>
      </w:r>
      <w:r w:rsidRPr="009C2272">
        <w:rPr>
          <w:rFonts w:asciiTheme="majorHAnsi" w:hAnsiTheme="majorHAnsi" w:cstheme="majorHAnsi"/>
          <w:sz w:val="28"/>
          <w:szCs w:val="28"/>
        </w:rPr>
        <w:t>y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telefonów do stacji sanitarno-epidemiologicznej, służb medycznych i organu prowadzącego przedszkole.</w:t>
      </w:r>
    </w:p>
    <w:p w14:paraId="283E912D" w14:textId="5913FE50" w:rsidR="005C66C3" w:rsidRPr="009C2272" w:rsidRDefault="005C66C3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lastRenderedPageBreak/>
        <w:t>Zaleca</w:t>
      </w:r>
      <w:r w:rsidR="009C2272" w:rsidRPr="009C2272">
        <w:rPr>
          <w:rFonts w:asciiTheme="majorHAnsi" w:hAnsiTheme="majorHAnsi" w:cstheme="majorHAnsi"/>
          <w:b/>
          <w:bCs/>
          <w:sz w:val="28"/>
          <w:szCs w:val="28"/>
        </w:rPr>
        <w:t>my bieżące</w:t>
      </w:r>
      <w:r w:rsidRPr="009C2272">
        <w:rPr>
          <w:rFonts w:asciiTheme="majorHAnsi" w:hAnsiTheme="majorHAnsi" w:cstheme="majorHAnsi"/>
          <w:b/>
          <w:bCs/>
          <w:sz w:val="28"/>
          <w:szCs w:val="28"/>
        </w:rPr>
        <w:t xml:space="preserve"> śledzenie informacji Głównego Inspektora Sanitarnego i Ministra Zdrowia na stronach gis.gov.pl lub </w:t>
      </w:r>
      <w:hyperlink r:id="rId9" w:history="1">
        <w:r w:rsidRPr="009C2272">
          <w:rPr>
            <w:rStyle w:val="Hipercze"/>
            <w:rFonts w:asciiTheme="majorHAnsi" w:hAnsiTheme="majorHAnsi" w:cstheme="majorHAnsi"/>
            <w:b/>
            <w:bCs/>
            <w:sz w:val="28"/>
            <w:szCs w:val="28"/>
          </w:rPr>
          <w:t>https://www.gov.pl/web/koronawirus</w:t>
        </w:r>
      </w:hyperlink>
      <w:r w:rsidRPr="009C2272">
        <w:rPr>
          <w:rFonts w:asciiTheme="majorHAnsi" w:hAnsiTheme="majorHAnsi" w:cstheme="majorHAnsi"/>
          <w:b/>
          <w:bCs/>
          <w:sz w:val="28"/>
          <w:szCs w:val="28"/>
        </w:rPr>
        <w:t>, a także obowiązujących przepisów prawa.</w:t>
      </w:r>
    </w:p>
    <w:p w14:paraId="03544531" w14:textId="77777777" w:rsidR="005C66C3" w:rsidRPr="009C2272" w:rsidRDefault="005C66C3" w:rsidP="005C66C3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52EF141C" w14:textId="77777777" w:rsidR="005C66C3" w:rsidRPr="009C2272" w:rsidRDefault="005C66C3" w:rsidP="005C66C3">
      <w:pPr>
        <w:rPr>
          <w:rFonts w:asciiTheme="majorHAnsi" w:hAnsiTheme="majorHAnsi" w:cstheme="majorHAnsi"/>
          <w:sz w:val="28"/>
          <w:szCs w:val="28"/>
        </w:rPr>
      </w:pPr>
    </w:p>
    <w:p w14:paraId="38E34F90" w14:textId="77777777" w:rsidR="005C66C3" w:rsidRPr="009C2272" w:rsidRDefault="005C66C3" w:rsidP="005C66C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3702C8B" w14:textId="77777777" w:rsidR="005C66C3" w:rsidRPr="009C2272" w:rsidRDefault="005C66C3" w:rsidP="005C66C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>VIII. Postanowienia końcowe:</w:t>
      </w:r>
    </w:p>
    <w:p w14:paraId="01699330" w14:textId="77777777" w:rsidR="005C66C3" w:rsidRPr="009C2272" w:rsidRDefault="005C66C3" w:rsidP="005C66C3">
      <w:p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1. Za wdrożenie i nadzór nad stosowaniem procedury odpowiada organ prowadzący.</w:t>
      </w:r>
    </w:p>
    <w:p w14:paraId="4A403EE0" w14:textId="77777777" w:rsidR="005C66C3" w:rsidRPr="009C2272" w:rsidRDefault="005C66C3" w:rsidP="005C66C3">
      <w:p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2. Do przestrzegania postanowień niniejszej procedury zobowiązani są wszyscy pracownicy przedszkola. </w:t>
      </w:r>
    </w:p>
    <w:p w14:paraId="1DB8F830" w14:textId="77777777" w:rsidR="005C66C3" w:rsidRPr="009C2272" w:rsidRDefault="005C66C3" w:rsidP="005C66C3">
      <w:p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3. Za zapoznanie pracowników i rodziców/opiekunów prawnych wychowanków z niniejszą procedurą odpowiada dyrektor przedszkola.</w:t>
      </w:r>
    </w:p>
    <w:p w14:paraId="57D77B26" w14:textId="77777777" w:rsidR="005C66C3" w:rsidRPr="009C2272" w:rsidRDefault="005C66C3">
      <w:pPr>
        <w:rPr>
          <w:rFonts w:asciiTheme="majorHAnsi" w:hAnsiTheme="majorHAnsi" w:cstheme="majorHAnsi"/>
          <w:sz w:val="28"/>
          <w:szCs w:val="28"/>
        </w:rPr>
      </w:pPr>
    </w:p>
    <w:sectPr w:rsidR="005C66C3" w:rsidRPr="009C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AE660" w14:textId="77777777" w:rsidR="00427CFA" w:rsidRDefault="00427CFA" w:rsidP="002F75DD">
      <w:pPr>
        <w:spacing w:after="0" w:line="240" w:lineRule="auto"/>
      </w:pPr>
      <w:r>
        <w:separator/>
      </w:r>
    </w:p>
  </w:endnote>
  <w:endnote w:type="continuationSeparator" w:id="0">
    <w:p w14:paraId="2D6AD72D" w14:textId="77777777" w:rsidR="00427CFA" w:rsidRDefault="00427CFA" w:rsidP="002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8EC0D" w14:textId="77777777" w:rsidR="00427CFA" w:rsidRDefault="00427CFA" w:rsidP="002F75DD">
      <w:pPr>
        <w:spacing w:after="0" w:line="240" w:lineRule="auto"/>
      </w:pPr>
      <w:r>
        <w:separator/>
      </w:r>
    </w:p>
  </w:footnote>
  <w:footnote w:type="continuationSeparator" w:id="0">
    <w:p w14:paraId="4301A26B" w14:textId="77777777" w:rsidR="00427CFA" w:rsidRDefault="00427CFA" w:rsidP="002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2A"/>
    <w:multiLevelType w:val="hybridMultilevel"/>
    <w:tmpl w:val="0378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61D"/>
    <w:multiLevelType w:val="hybridMultilevel"/>
    <w:tmpl w:val="C74C4184"/>
    <w:lvl w:ilvl="0" w:tplc="81D6545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78C1A3E"/>
    <w:multiLevelType w:val="hybridMultilevel"/>
    <w:tmpl w:val="8F92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3BC4"/>
    <w:multiLevelType w:val="hybridMultilevel"/>
    <w:tmpl w:val="C3AAE1EA"/>
    <w:lvl w:ilvl="0" w:tplc="570CE690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22A5528D"/>
    <w:multiLevelType w:val="hybridMultilevel"/>
    <w:tmpl w:val="8EACC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A4087"/>
    <w:multiLevelType w:val="hybridMultilevel"/>
    <w:tmpl w:val="78D061BA"/>
    <w:lvl w:ilvl="0" w:tplc="72F0D128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C3"/>
    <w:rsid w:val="00091CD2"/>
    <w:rsid w:val="001B484D"/>
    <w:rsid w:val="002F75DD"/>
    <w:rsid w:val="00427CFA"/>
    <w:rsid w:val="00514096"/>
    <w:rsid w:val="005C66C3"/>
    <w:rsid w:val="006501CD"/>
    <w:rsid w:val="006D59D5"/>
    <w:rsid w:val="006F6FCA"/>
    <w:rsid w:val="00940F0C"/>
    <w:rsid w:val="009911E3"/>
    <w:rsid w:val="009C2272"/>
    <w:rsid w:val="00AA26D1"/>
    <w:rsid w:val="00C611F0"/>
    <w:rsid w:val="00D418B1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5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6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66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66C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5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5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5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6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66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66C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5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5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wierzbicki</dc:creator>
  <cp:lastModifiedBy>Przedszkole</cp:lastModifiedBy>
  <cp:revision>2</cp:revision>
  <dcterms:created xsi:type="dcterms:W3CDTF">2020-07-06T08:40:00Z</dcterms:created>
  <dcterms:modified xsi:type="dcterms:W3CDTF">2020-07-06T08:40:00Z</dcterms:modified>
</cp:coreProperties>
</file>